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7C96" w14:textId="77777777" w:rsidR="00D965B6" w:rsidRDefault="00464535">
      <w:pPr>
        <w:pBdr>
          <w:bottom w:val="single" w:sz="18" w:space="6" w:color="1F4E79"/>
        </w:pBdr>
        <w:spacing w:after="40"/>
      </w:pPr>
      <w:r>
        <w:rPr>
          <w:b/>
          <w:bCs/>
          <w:color w:val="1F4E79"/>
          <w:sz w:val="36"/>
          <w:szCs w:val="36"/>
        </w:rPr>
        <w:t>Customs Watch — Week of 17 to 23 August 2026</w:t>
      </w:r>
    </w:p>
    <w:p w14:paraId="74D14CD9" w14:textId="77777777" w:rsidR="00D965B6" w:rsidRDefault="00464535">
      <w:pPr>
        <w:spacing w:after="200"/>
      </w:pPr>
      <w:proofErr w:type="spellStart"/>
      <w:r>
        <w:rPr>
          <w:i/>
          <w:iCs/>
          <w:color w:val="555555"/>
          <w:sz w:val="20"/>
          <w:szCs w:val="20"/>
        </w:rPr>
        <w:t>Internal</w:t>
      </w:r>
      <w:proofErr w:type="spellEnd"/>
      <w:r>
        <w:rPr>
          <w:i/>
          <w:iCs/>
          <w:color w:val="555555"/>
          <w:sz w:val="20"/>
          <w:szCs w:val="20"/>
        </w:rPr>
        <w:t xml:space="preserve"> document — Customs Conform IT. Run date: Monday 24 August 2026.</w:t>
      </w:r>
    </w:p>
    <w:p w14:paraId="1C7E102E" w14:textId="77777777" w:rsidR="00D965B6" w:rsidRDefault="00464535">
      <w:pPr>
        <w:pStyle w:val="Titre1"/>
        <w:spacing w:before="240" w:after="120"/>
      </w:pPr>
      <w:proofErr w:type="spellStart"/>
      <w:r>
        <w:rPr>
          <w:b/>
          <w:bCs/>
          <w:color w:val="1F4E79"/>
        </w:rPr>
        <w:t>European</w:t>
      </w:r>
      <w:proofErr w:type="spellEnd"/>
      <w:r>
        <w:rPr>
          <w:b/>
          <w:bCs/>
          <w:color w:val="1F4E79"/>
        </w:rPr>
        <w:t xml:space="preserve"> Union</w:t>
      </w:r>
    </w:p>
    <w:p w14:paraId="2B3F6531" w14:textId="77777777" w:rsidR="00D965B6" w:rsidRDefault="00464535">
      <w:pPr>
        <w:spacing w:after="80"/>
      </w:pPr>
      <w:r>
        <w:t xml:space="preserve">No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regulatory</w:t>
      </w:r>
      <w:proofErr w:type="spellEnd"/>
      <w:r>
        <w:t xml:space="preserve"> </w:t>
      </w:r>
      <w:proofErr w:type="spellStart"/>
      <w:r>
        <w:t>developments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week</w:t>
      </w:r>
      <w:proofErr w:type="spellEnd"/>
      <w:r>
        <w:t>.</w:t>
      </w:r>
    </w:p>
    <w:p w14:paraId="3A19D048" w14:textId="77777777" w:rsidR="00D965B6" w:rsidRDefault="00464535">
      <w:pPr>
        <w:spacing w:after="80"/>
      </w:pPr>
      <w:r>
        <w:t xml:space="preserve">Over the 17–23 August </w:t>
      </w:r>
      <w:proofErr w:type="spellStart"/>
      <w:r>
        <w:t>period</w:t>
      </w:r>
      <w:proofErr w:type="spellEnd"/>
      <w:r>
        <w:t xml:space="preserve">, no new publication </w:t>
      </w:r>
      <w:proofErr w:type="spellStart"/>
      <w:r>
        <w:t>from</w:t>
      </w:r>
      <w:proofErr w:type="spellEnd"/>
      <w:r>
        <w:t xml:space="preserve"> DG TAXUD (</w:t>
      </w:r>
      <w:proofErr w:type="spellStart"/>
      <w:r>
        <w:t>latest</w:t>
      </w:r>
      <w:proofErr w:type="spellEnd"/>
      <w:r>
        <w:t xml:space="preserve"> entry: 14/08, </w:t>
      </w:r>
      <w:proofErr w:type="spellStart"/>
      <w:r>
        <w:t>outside</w:t>
      </w:r>
      <w:proofErr w:type="spellEnd"/>
      <w:r>
        <w:t xml:space="preserve"> the </w:t>
      </w:r>
      <w:proofErr w:type="spellStart"/>
      <w:r>
        <w:t>period</w:t>
      </w:r>
      <w:proofErr w:type="spellEnd"/>
      <w:r>
        <w:t xml:space="preserve">) and </w:t>
      </w:r>
      <w:proofErr w:type="spellStart"/>
      <w:r>
        <w:t>nothing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DG Trade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a "China </w:t>
      </w:r>
      <w:proofErr w:type="spellStart"/>
      <w:r>
        <w:t>Observatory</w:t>
      </w:r>
      <w:proofErr w:type="spellEnd"/>
      <w:r>
        <w:t xml:space="preserve">" </w:t>
      </w:r>
      <w:proofErr w:type="spellStart"/>
      <w:r>
        <w:t>contract</w:t>
      </w:r>
      <w:proofErr w:type="spellEnd"/>
      <w:r>
        <w:t xml:space="preserve"> </w:t>
      </w:r>
      <w:proofErr w:type="spellStart"/>
      <w:r>
        <w:t>award</w:t>
      </w:r>
      <w:proofErr w:type="spellEnd"/>
      <w:r>
        <w:t xml:space="preserve"> notice </w:t>
      </w:r>
      <w:proofErr w:type="spellStart"/>
      <w:r>
        <w:t>dated</w:t>
      </w:r>
      <w:proofErr w:type="spellEnd"/>
      <w:r>
        <w:t xml:space="preserve"> 21/08, </w:t>
      </w:r>
      <w:proofErr w:type="spellStart"/>
      <w:r>
        <w:t>with</w:t>
      </w:r>
      <w:proofErr w:type="spellEnd"/>
      <w:r>
        <w:t xml:space="preserve"> no </w:t>
      </w:r>
      <w:proofErr w:type="spellStart"/>
      <w:r>
        <w:t>regulatory</w:t>
      </w:r>
      <w:proofErr w:type="spellEnd"/>
      <w:r>
        <w:t xml:space="preserve"> </w:t>
      </w:r>
      <w:proofErr w:type="spellStart"/>
      <w:r>
        <w:t>bearing</w:t>
      </w:r>
      <w:proofErr w:type="spellEnd"/>
      <w:r>
        <w:t xml:space="preserve"> on </w:t>
      </w:r>
      <w:proofErr w:type="spellStart"/>
      <w:r>
        <w:t>operators</w:t>
      </w:r>
      <w:proofErr w:type="spellEnd"/>
      <w:r>
        <w:t xml:space="preserve">. Summer </w:t>
      </w:r>
      <w:proofErr w:type="spellStart"/>
      <w:r>
        <w:t>recess</w:t>
      </w:r>
      <w:proofErr w:type="spellEnd"/>
      <w:r>
        <w:t xml:space="preserve"> </w:t>
      </w:r>
      <w:proofErr w:type="spellStart"/>
      <w:r>
        <w:t>period</w:t>
      </w:r>
      <w:proofErr w:type="spellEnd"/>
      <w:r>
        <w:t>.</w:t>
      </w:r>
    </w:p>
    <w:p w14:paraId="0B583EF0" w14:textId="77777777" w:rsidR="00D965B6" w:rsidRDefault="00464535">
      <w:pPr>
        <w:spacing w:after="80"/>
      </w:pPr>
      <w:proofErr w:type="spellStart"/>
      <w:r>
        <w:rPr>
          <w:b/>
          <w:bCs/>
          <w:i/>
          <w:iCs/>
        </w:rPr>
        <w:t>Potentially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affected</w:t>
      </w:r>
      <w:proofErr w:type="spellEnd"/>
      <w:r>
        <w:rPr>
          <w:b/>
          <w:bCs/>
          <w:i/>
          <w:iCs/>
        </w:rPr>
        <w:t xml:space="preserve"> RESSOURCES documents: </w:t>
      </w:r>
      <w:r>
        <w:rPr>
          <w:i/>
          <w:iCs/>
        </w:rPr>
        <w:t xml:space="preserve">none for </w:t>
      </w:r>
      <w:proofErr w:type="spellStart"/>
      <w:r>
        <w:rPr>
          <w:i/>
          <w:iCs/>
        </w:rPr>
        <w:t>this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week</w:t>
      </w:r>
      <w:proofErr w:type="spellEnd"/>
      <w:r>
        <w:rPr>
          <w:i/>
          <w:iCs/>
        </w:rPr>
        <w:t xml:space="preserve"> (</w:t>
      </w:r>
      <w:proofErr w:type="spellStart"/>
      <w:r>
        <w:rPr>
          <w:i/>
          <w:iCs/>
        </w:rPr>
        <w:t>see</w:t>
      </w:r>
      <w:proofErr w:type="spellEnd"/>
      <w:r>
        <w:rPr>
          <w:i/>
          <w:iCs/>
        </w:rPr>
        <w:t xml:space="preserve"> final section).</w:t>
      </w:r>
    </w:p>
    <w:p w14:paraId="53733C6D" w14:textId="77777777" w:rsidR="00D965B6" w:rsidRDefault="00464535">
      <w:pPr>
        <w:pStyle w:val="Titre1"/>
        <w:spacing w:before="240" w:after="120"/>
      </w:pPr>
      <w:r>
        <w:rPr>
          <w:b/>
          <w:bCs/>
          <w:color w:val="1F4E79"/>
        </w:rPr>
        <w:t>Belgium</w:t>
      </w:r>
    </w:p>
    <w:p w14:paraId="06E20721" w14:textId="77777777" w:rsidR="00D965B6" w:rsidRDefault="00464535">
      <w:pPr>
        <w:spacing w:before="140" w:after="40"/>
      </w:pPr>
      <w:r>
        <w:rPr>
          <w:b/>
          <w:bCs/>
        </w:rPr>
        <w:t xml:space="preserve">MASP — </w:t>
      </w:r>
      <w:proofErr w:type="spellStart"/>
      <w:r>
        <w:rPr>
          <w:b/>
          <w:bCs/>
        </w:rPr>
        <w:t>Revision</w:t>
      </w:r>
      <w:proofErr w:type="spellEnd"/>
      <w:r>
        <w:rPr>
          <w:b/>
          <w:bCs/>
        </w:rPr>
        <w:t xml:space="preserve"> of the "Bulk – Import" </w:t>
      </w:r>
      <w:proofErr w:type="spellStart"/>
      <w:r>
        <w:rPr>
          <w:b/>
          <w:bCs/>
        </w:rPr>
        <w:t>procedure</w:t>
      </w:r>
      <w:proofErr w:type="spellEnd"/>
      <w:r>
        <w:rPr>
          <w:b/>
          <w:bCs/>
        </w:rPr>
        <w:t xml:space="preserve"> (v3)</w:t>
      </w:r>
      <w:r>
        <w:rPr>
          <w:i/>
          <w:iCs/>
          <w:color w:val="555555"/>
        </w:rPr>
        <w:t xml:space="preserve">  ·  18/08/2026  ·  [High]</w:t>
      </w:r>
    </w:p>
    <w:p w14:paraId="28383530" w14:textId="77777777" w:rsidR="00D965B6" w:rsidRDefault="00464535">
      <w:pPr>
        <w:spacing w:after="80"/>
      </w:pPr>
      <w:r>
        <w:t xml:space="preserve">With the </w:t>
      </w:r>
      <w:proofErr w:type="spellStart"/>
      <w:r>
        <w:t>rollout</w:t>
      </w:r>
      <w:proofErr w:type="spellEnd"/>
      <w:r>
        <w:t xml:space="preserve"> of the MASP applications, in </w:t>
      </w:r>
      <w:proofErr w:type="spellStart"/>
      <w:r>
        <w:t>particular</w:t>
      </w:r>
      <w:proofErr w:type="spellEnd"/>
      <w:r>
        <w:t xml:space="preserve"> PN/TS and IDMS, the </w:t>
      </w:r>
      <w:proofErr w:type="spellStart"/>
      <w:r>
        <w:t>current</w:t>
      </w:r>
      <w:proofErr w:type="spellEnd"/>
      <w:r>
        <w:t xml:space="preserve"> bulk clearance process at import </w:t>
      </w:r>
      <w:proofErr w:type="spellStart"/>
      <w:r>
        <w:t>is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revised</w:t>
      </w:r>
      <w:proofErr w:type="spellEnd"/>
      <w:r>
        <w:t xml:space="preserve">: the </w:t>
      </w:r>
      <w:proofErr w:type="spellStart"/>
      <w:r>
        <w:t>familiar</w:t>
      </w:r>
      <w:proofErr w:type="spellEnd"/>
      <w:r>
        <w:t xml:space="preserve"> </w:t>
      </w:r>
      <w:proofErr w:type="spellStart"/>
      <w:r>
        <w:t>mechanism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on a notification (</w:t>
      </w:r>
      <w:proofErr w:type="spellStart"/>
      <w:r>
        <w:t>kennisgeving</w:t>
      </w:r>
      <w:proofErr w:type="spellEnd"/>
      <w:r>
        <w:t xml:space="preserve">) and an </w:t>
      </w:r>
      <w:proofErr w:type="spellStart"/>
      <w:r>
        <w:t>undertaking</w:t>
      </w:r>
      <w:proofErr w:type="spellEnd"/>
      <w:r>
        <w:t xml:space="preserve"> (</w:t>
      </w:r>
      <w:proofErr w:type="spellStart"/>
      <w:r>
        <w:t>verbintenis</w:t>
      </w:r>
      <w:proofErr w:type="spellEnd"/>
      <w:r>
        <w:t xml:space="preserve">) </w:t>
      </w:r>
      <w:proofErr w:type="spellStart"/>
      <w:r>
        <w:t>is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discontinued</w:t>
      </w:r>
      <w:proofErr w:type="spellEnd"/>
      <w:r>
        <w:t xml:space="preserve">. Version 3 of the </w:t>
      </w:r>
      <w:proofErr w:type="spellStart"/>
      <w:r>
        <w:t>procedure</w:t>
      </w:r>
      <w:proofErr w:type="spellEnd"/>
      <w:r>
        <w:t xml:space="preserve"> note (FR/NL) has been </w:t>
      </w:r>
      <w:proofErr w:type="spellStart"/>
      <w:r>
        <w:t>published</w:t>
      </w:r>
      <w:proofErr w:type="spellEnd"/>
      <w:r>
        <w:t xml:space="preserve"> by the National Forum; the date of entry </w:t>
      </w:r>
      <w:proofErr w:type="spellStart"/>
      <w:r>
        <w:t>into</w:t>
      </w:r>
      <w:proofErr w:type="spellEnd"/>
      <w:r>
        <w:t xml:space="preserve"> application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announced</w:t>
      </w:r>
      <w:proofErr w:type="spellEnd"/>
      <w:r>
        <w:t xml:space="preserve"> </w:t>
      </w:r>
      <w:proofErr w:type="spellStart"/>
      <w:r>
        <w:t>later</w:t>
      </w:r>
      <w:proofErr w:type="spellEnd"/>
      <w:r>
        <w:t xml:space="preserve"> and the note </w:t>
      </w:r>
      <w:proofErr w:type="spellStart"/>
      <w:r>
        <w:t>may</w:t>
      </w:r>
      <w:proofErr w:type="spellEnd"/>
      <w:r>
        <w:t xml:space="preserve"> </w:t>
      </w:r>
      <w:proofErr w:type="spellStart"/>
      <w:r>
        <w:t>still</w:t>
      </w:r>
      <w:proofErr w:type="spellEnd"/>
      <w:r>
        <w:t xml:space="preserve"> change. The </w:t>
      </w:r>
      <w:proofErr w:type="spellStart"/>
      <w:r>
        <w:t>procedure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NOT </w:t>
      </w:r>
      <w:proofErr w:type="spellStart"/>
      <w:r>
        <w:t>yet</w:t>
      </w:r>
      <w:proofErr w:type="spellEnd"/>
      <w:r>
        <w:t xml:space="preserve"> applicable in practice.  → </w:t>
      </w:r>
      <w:hyperlink r:id="rId5" w:history="1">
        <w:r>
          <w:rPr>
            <w:color w:val="1F4E79"/>
            <w:u w:val="single"/>
          </w:rPr>
          <w:t>National Forum (NAFORNA)</w:t>
        </w:r>
      </w:hyperlink>
    </w:p>
    <w:p w14:paraId="0F5D2EC2" w14:textId="77777777" w:rsidR="00D965B6" w:rsidRDefault="00464535">
      <w:pPr>
        <w:spacing w:after="120"/>
      </w:pPr>
      <w:proofErr w:type="spellStart"/>
      <w:r>
        <w:rPr>
          <w:b/>
          <w:bCs/>
          <w:i/>
          <w:iCs/>
        </w:rPr>
        <w:t>Potentially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affected</w:t>
      </w:r>
      <w:proofErr w:type="spellEnd"/>
      <w:r>
        <w:rPr>
          <w:b/>
          <w:bCs/>
          <w:i/>
          <w:iCs/>
        </w:rPr>
        <w:t xml:space="preserve"> RESSOURCES documents: </w:t>
      </w:r>
      <w:r>
        <w:rPr>
          <w:i/>
          <w:iCs/>
        </w:rPr>
        <w:t xml:space="preserve">Relevant </w:t>
      </w:r>
      <w:proofErr w:type="spellStart"/>
      <w:r>
        <w:rPr>
          <w:i/>
          <w:iCs/>
        </w:rPr>
        <w:t>subfolders</w:t>
      </w:r>
      <w:proofErr w:type="spellEnd"/>
      <w:r>
        <w:rPr>
          <w:i/>
          <w:iCs/>
        </w:rPr>
        <w:t xml:space="preserve">: RESSOURCES/Reforme Code des douanes/, RESSOURCES/AES/, RESSOURCES/NCTS/ — file listing not possible in </w:t>
      </w:r>
      <w:proofErr w:type="spellStart"/>
      <w:r>
        <w:rPr>
          <w:i/>
          <w:iCs/>
        </w:rPr>
        <w:t>this</w:t>
      </w:r>
      <w:proofErr w:type="spellEnd"/>
      <w:r>
        <w:rPr>
          <w:i/>
          <w:iCs/>
        </w:rPr>
        <w:t xml:space="preserve"> run (</w:t>
      </w:r>
      <w:proofErr w:type="spellStart"/>
      <w:r>
        <w:rPr>
          <w:i/>
          <w:iCs/>
        </w:rPr>
        <w:t>library</w:t>
      </w:r>
      <w:proofErr w:type="spellEnd"/>
      <w:r>
        <w:rPr>
          <w:i/>
          <w:iCs/>
        </w:rPr>
        <w:t xml:space="preserve"> not </w:t>
      </w:r>
      <w:proofErr w:type="spellStart"/>
      <w:r>
        <w:rPr>
          <w:i/>
          <w:iCs/>
        </w:rPr>
        <w:t>mounted</w:t>
      </w:r>
      <w:proofErr w:type="spellEnd"/>
      <w:r>
        <w:rPr>
          <w:i/>
          <w:iCs/>
        </w:rPr>
        <w:t>).</w:t>
      </w:r>
    </w:p>
    <w:p w14:paraId="04D7846C" w14:textId="77777777" w:rsidR="00D965B6" w:rsidRDefault="00464535">
      <w:pPr>
        <w:pStyle w:val="Titre1"/>
        <w:spacing w:before="240" w:after="120"/>
      </w:pPr>
      <w:r>
        <w:rPr>
          <w:b/>
          <w:bCs/>
          <w:color w:val="1F4E79"/>
        </w:rPr>
        <w:t>France</w:t>
      </w:r>
    </w:p>
    <w:p w14:paraId="5AFFE2B3" w14:textId="77777777" w:rsidR="00D965B6" w:rsidRDefault="00464535">
      <w:pPr>
        <w:spacing w:before="140" w:after="40"/>
      </w:pPr>
      <w:r>
        <w:rPr>
          <w:b/>
          <w:bCs/>
        </w:rPr>
        <w:t xml:space="preserve">Online </w:t>
      </w:r>
      <w:proofErr w:type="spellStart"/>
      <w:r>
        <w:rPr>
          <w:b/>
          <w:bCs/>
        </w:rPr>
        <w:t>purchases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 xml:space="preserve"> the United Kingdom — DGDDI </w:t>
      </w:r>
      <w:proofErr w:type="spellStart"/>
      <w:r>
        <w:rPr>
          <w:b/>
          <w:bCs/>
        </w:rPr>
        <w:t>factsheet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updated</w:t>
      </w:r>
      <w:proofErr w:type="spellEnd"/>
      <w:r>
        <w:rPr>
          <w:i/>
          <w:iCs/>
          <w:color w:val="555555"/>
        </w:rPr>
        <w:t xml:space="preserve">  ·  19/08/2026  ·  [To monitor]</w:t>
      </w:r>
    </w:p>
    <w:p w14:paraId="25A8C119" w14:textId="77777777" w:rsidR="00D965B6" w:rsidRDefault="00464535">
      <w:pPr>
        <w:spacing w:after="80"/>
      </w:pPr>
      <w:r>
        <w:t xml:space="preserve">The French customs </w:t>
      </w:r>
      <w:proofErr w:type="spellStart"/>
      <w:r>
        <w:t>authority</w:t>
      </w:r>
      <w:proofErr w:type="spellEnd"/>
      <w:r>
        <w:t xml:space="preserve"> has </w:t>
      </w:r>
      <w:proofErr w:type="spellStart"/>
      <w:r>
        <w:t>republished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factsheet</w:t>
      </w:r>
      <w:proofErr w:type="spellEnd"/>
      <w:r>
        <w:t xml:space="preserve"> on online </w:t>
      </w:r>
      <w:proofErr w:type="spellStart"/>
      <w:r>
        <w:t>purchases</w:t>
      </w:r>
      <w:proofErr w:type="spellEnd"/>
      <w:r>
        <w:t xml:space="preserve"> </w:t>
      </w:r>
      <w:proofErr w:type="spellStart"/>
      <w:r>
        <w:t>shipped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United Kingdom: import </w:t>
      </w:r>
      <w:proofErr w:type="spellStart"/>
      <w:r>
        <w:t>formalities</w:t>
      </w:r>
      <w:proofErr w:type="spellEnd"/>
      <w:r>
        <w:t xml:space="preserve"> </w:t>
      </w:r>
      <w:proofErr w:type="spellStart"/>
      <w:r>
        <w:t>carried</w:t>
      </w:r>
      <w:proofErr w:type="spellEnd"/>
      <w:r>
        <w:t xml:space="preserve"> out by the carrier, French VAT (20 % in </w:t>
      </w:r>
      <w:proofErr w:type="spellStart"/>
      <w:r>
        <w:t>most</w:t>
      </w:r>
      <w:proofErr w:type="spellEnd"/>
      <w:r>
        <w:t xml:space="preserve"> cases), customs </w:t>
      </w:r>
      <w:proofErr w:type="spellStart"/>
      <w:r>
        <w:t>duties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 EUR 150 or for </w:t>
      </w:r>
      <w:proofErr w:type="spellStart"/>
      <w:r>
        <w:t>goods</w:t>
      </w:r>
      <w:proofErr w:type="spellEnd"/>
      <w:r>
        <w:t xml:space="preserve"> not </w:t>
      </w:r>
      <w:proofErr w:type="spellStart"/>
      <w:r>
        <w:t>originating</w:t>
      </w:r>
      <w:proofErr w:type="spellEnd"/>
      <w:r>
        <w:t xml:space="preserve"> in the UK or the EU, and </w:t>
      </w:r>
      <w:proofErr w:type="spellStart"/>
      <w:r>
        <w:t>duty</w:t>
      </w:r>
      <w:proofErr w:type="spellEnd"/>
      <w:r>
        <w:t xml:space="preserve"> relief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presentation</w:t>
      </w:r>
      <w:proofErr w:type="spellEnd"/>
      <w:r>
        <w:t xml:space="preserve"> of a proof of </w:t>
      </w:r>
      <w:proofErr w:type="spellStart"/>
      <w:r>
        <w:t>origin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the EU–UK Trade and </w:t>
      </w:r>
      <w:proofErr w:type="spellStart"/>
      <w:r>
        <w:t>Cooperation</w:t>
      </w:r>
      <w:proofErr w:type="spellEnd"/>
      <w:r>
        <w:t xml:space="preserve"> Agreement. </w:t>
      </w:r>
      <w:proofErr w:type="spellStart"/>
      <w:r>
        <w:t>Useful</w:t>
      </w:r>
      <w:proofErr w:type="spellEnd"/>
      <w:r>
        <w:t xml:space="preserve"> as a </w:t>
      </w:r>
      <w:proofErr w:type="spellStart"/>
      <w:r>
        <w:t>reminder</w:t>
      </w:r>
      <w:proofErr w:type="spellEnd"/>
      <w:r>
        <w:t xml:space="preserve"> </w:t>
      </w:r>
      <w:proofErr w:type="spellStart"/>
      <w:r>
        <w:t>tool</w:t>
      </w:r>
      <w:proofErr w:type="spellEnd"/>
      <w:r>
        <w:t xml:space="preserve"> on proof of </w:t>
      </w:r>
      <w:proofErr w:type="spellStart"/>
      <w:r>
        <w:t>origin</w:t>
      </w:r>
      <w:proofErr w:type="spellEnd"/>
      <w:r>
        <w:t xml:space="preserve"> for </w:t>
      </w:r>
      <w:proofErr w:type="spellStart"/>
      <w:r>
        <w:t>both</w:t>
      </w:r>
      <w:proofErr w:type="spellEnd"/>
      <w:r>
        <w:t xml:space="preserve"> B2C and B2B flows.  → </w:t>
      </w:r>
      <w:hyperlink r:id="rId6" w:history="1">
        <w:r>
          <w:rPr>
            <w:color w:val="1F4E79"/>
            <w:u w:val="single"/>
          </w:rPr>
          <w:t>DGDDI</w:t>
        </w:r>
      </w:hyperlink>
    </w:p>
    <w:p w14:paraId="5604AE47" w14:textId="77777777" w:rsidR="00D965B6" w:rsidRDefault="00464535">
      <w:pPr>
        <w:spacing w:after="120"/>
      </w:pPr>
      <w:proofErr w:type="spellStart"/>
      <w:r>
        <w:rPr>
          <w:b/>
          <w:bCs/>
          <w:i/>
          <w:iCs/>
        </w:rPr>
        <w:t>Potentially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affected</w:t>
      </w:r>
      <w:proofErr w:type="spellEnd"/>
      <w:r>
        <w:rPr>
          <w:b/>
          <w:bCs/>
          <w:i/>
          <w:iCs/>
        </w:rPr>
        <w:t xml:space="preserve"> RESSOURCES documents: </w:t>
      </w:r>
      <w:r>
        <w:rPr>
          <w:i/>
          <w:iCs/>
        </w:rPr>
        <w:t xml:space="preserve">Relevant </w:t>
      </w:r>
      <w:proofErr w:type="spellStart"/>
      <w:r>
        <w:rPr>
          <w:i/>
          <w:iCs/>
        </w:rPr>
        <w:t>subfolders</w:t>
      </w:r>
      <w:proofErr w:type="spellEnd"/>
      <w:r>
        <w:rPr>
          <w:i/>
          <w:iCs/>
        </w:rPr>
        <w:t xml:space="preserve">: RESSOURCES/Origine/, RESSOURCES/E-commerce/ — file listing not possible in </w:t>
      </w:r>
      <w:proofErr w:type="spellStart"/>
      <w:r>
        <w:rPr>
          <w:i/>
          <w:iCs/>
        </w:rPr>
        <w:t>this</w:t>
      </w:r>
      <w:proofErr w:type="spellEnd"/>
      <w:r>
        <w:rPr>
          <w:i/>
          <w:iCs/>
        </w:rPr>
        <w:t xml:space="preserve"> run (</w:t>
      </w:r>
      <w:proofErr w:type="spellStart"/>
      <w:r>
        <w:rPr>
          <w:i/>
          <w:iCs/>
        </w:rPr>
        <w:t>library</w:t>
      </w:r>
      <w:proofErr w:type="spellEnd"/>
      <w:r>
        <w:rPr>
          <w:i/>
          <w:iCs/>
        </w:rPr>
        <w:t xml:space="preserve"> not </w:t>
      </w:r>
      <w:proofErr w:type="spellStart"/>
      <w:r>
        <w:rPr>
          <w:i/>
          <w:iCs/>
        </w:rPr>
        <w:t>mounted</w:t>
      </w:r>
      <w:proofErr w:type="spellEnd"/>
      <w:r>
        <w:rPr>
          <w:i/>
          <w:iCs/>
        </w:rPr>
        <w:t>).</w:t>
      </w:r>
    </w:p>
    <w:p w14:paraId="0C9EBD9A" w14:textId="77777777" w:rsidR="00D965B6" w:rsidRDefault="00464535">
      <w:pPr>
        <w:spacing w:after="80"/>
      </w:pPr>
      <w:proofErr w:type="spellStart"/>
      <w:r>
        <w:rPr>
          <w:i/>
          <w:iCs/>
          <w:color w:val="555555"/>
          <w:sz w:val="20"/>
          <w:szCs w:val="20"/>
        </w:rPr>
        <w:t>Filtered</w:t>
      </w:r>
      <w:proofErr w:type="spellEnd"/>
      <w:r>
        <w:rPr>
          <w:i/>
          <w:iCs/>
          <w:color w:val="555555"/>
          <w:sz w:val="20"/>
          <w:szCs w:val="20"/>
        </w:rPr>
        <w:t xml:space="preserve"> out (no </w:t>
      </w:r>
      <w:proofErr w:type="spellStart"/>
      <w:r>
        <w:rPr>
          <w:i/>
          <w:iCs/>
          <w:color w:val="555555"/>
          <w:sz w:val="20"/>
          <w:szCs w:val="20"/>
        </w:rPr>
        <w:t>regulatory</w:t>
      </w:r>
      <w:proofErr w:type="spellEnd"/>
      <w:r>
        <w:rPr>
          <w:i/>
          <w:iCs/>
          <w:color w:val="555555"/>
          <w:sz w:val="20"/>
          <w:szCs w:val="20"/>
        </w:rPr>
        <w:t xml:space="preserve"> impact): </w:t>
      </w:r>
      <w:proofErr w:type="spellStart"/>
      <w:r>
        <w:rPr>
          <w:i/>
          <w:iCs/>
          <w:color w:val="555555"/>
          <w:sz w:val="20"/>
          <w:szCs w:val="20"/>
        </w:rPr>
        <w:t>opening</w:t>
      </w:r>
      <w:proofErr w:type="spellEnd"/>
      <w:r>
        <w:rPr>
          <w:i/>
          <w:iCs/>
          <w:color w:val="555555"/>
          <w:sz w:val="20"/>
          <w:szCs w:val="20"/>
        </w:rPr>
        <w:t xml:space="preserve"> of registrations for the 2027 customs </w:t>
      </w:r>
      <w:proofErr w:type="spellStart"/>
      <w:r>
        <w:rPr>
          <w:i/>
          <w:iCs/>
          <w:color w:val="555555"/>
          <w:sz w:val="20"/>
          <w:szCs w:val="20"/>
        </w:rPr>
        <w:t>controller</w:t>
      </w:r>
      <w:proofErr w:type="spellEnd"/>
      <w:r>
        <w:rPr>
          <w:i/>
          <w:iCs/>
          <w:color w:val="555555"/>
          <w:sz w:val="20"/>
          <w:szCs w:val="20"/>
        </w:rPr>
        <w:t xml:space="preserve"> </w:t>
      </w:r>
      <w:proofErr w:type="spellStart"/>
      <w:r>
        <w:rPr>
          <w:i/>
          <w:iCs/>
          <w:color w:val="555555"/>
          <w:sz w:val="20"/>
          <w:szCs w:val="20"/>
        </w:rPr>
        <w:t>competitive</w:t>
      </w:r>
      <w:proofErr w:type="spellEnd"/>
      <w:r>
        <w:rPr>
          <w:i/>
          <w:iCs/>
          <w:color w:val="555555"/>
          <w:sz w:val="20"/>
          <w:szCs w:val="20"/>
        </w:rPr>
        <w:t xml:space="preserve"> </w:t>
      </w:r>
      <w:proofErr w:type="spellStart"/>
      <w:r>
        <w:rPr>
          <w:i/>
          <w:iCs/>
          <w:color w:val="555555"/>
          <w:sz w:val="20"/>
          <w:szCs w:val="20"/>
        </w:rPr>
        <w:t>examinations</w:t>
      </w:r>
      <w:proofErr w:type="spellEnd"/>
      <w:r>
        <w:rPr>
          <w:i/>
          <w:iCs/>
          <w:color w:val="555555"/>
          <w:sz w:val="20"/>
          <w:szCs w:val="20"/>
        </w:rPr>
        <w:t xml:space="preserve"> (18/08), French Customs Team </w:t>
      </w:r>
      <w:proofErr w:type="spellStart"/>
      <w:r>
        <w:rPr>
          <w:i/>
          <w:iCs/>
          <w:color w:val="555555"/>
          <w:sz w:val="20"/>
          <w:szCs w:val="20"/>
        </w:rPr>
        <w:t>results</w:t>
      </w:r>
      <w:proofErr w:type="spellEnd"/>
      <w:r>
        <w:rPr>
          <w:i/>
          <w:iCs/>
          <w:color w:val="555555"/>
          <w:sz w:val="20"/>
          <w:szCs w:val="20"/>
        </w:rPr>
        <w:t xml:space="preserve">, </w:t>
      </w:r>
      <w:proofErr w:type="spellStart"/>
      <w:r>
        <w:rPr>
          <w:i/>
          <w:iCs/>
          <w:color w:val="555555"/>
          <w:sz w:val="20"/>
          <w:szCs w:val="20"/>
        </w:rPr>
        <w:t>narcotics</w:t>
      </w:r>
      <w:proofErr w:type="spellEnd"/>
      <w:r>
        <w:rPr>
          <w:i/>
          <w:iCs/>
          <w:color w:val="555555"/>
          <w:sz w:val="20"/>
          <w:szCs w:val="20"/>
        </w:rPr>
        <w:t xml:space="preserve"> </w:t>
      </w:r>
      <w:proofErr w:type="spellStart"/>
      <w:r>
        <w:rPr>
          <w:i/>
          <w:iCs/>
          <w:color w:val="555555"/>
          <w:sz w:val="20"/>
          <w:szCs w:val="20"/>
        </w:rPr>
        <w:t>seizures</w:t>
      </w:r>
      <w:proofErr w:type="spellEnd"/>
      <w:r>
        <w:rPr>
          <w:i/>
          <w:iCs/>
          <w:color w:val="555555"/>
          <w:sz w:val="20"/>
          <w:szCs w:val="20"/>
        </w:rPr>
        <w:t>.</w:t>
      </w:r>
    </w:p>
    <w:p w14:paraId="40DC6E53" w14:textId="77777777" w:rsidR="00D965B6" w:rsidRDefault="00464535">
      <w:pPr>
        <w:pStyle w:val="Titre1"/>
        <w:spacing w:before="240" w:after="120"/>
      </w:pPr>
      <w:proofErr w:type="spellStart"/>
      <w:r>
        <w:rPr>
          <w:b/>
          <w:bCs/>
          <w:color w:val="1F4E79"/>
        </w:rPr>
        <w:t>Netherlands</w:t>
      </w:r>
      <w:proofErr w:type="spellEnd"/>
    </w:p>
    <w:p w14:paraId="63813487" w14:textId="77777777" w:rsidR="00D965B6" w:rsidRDefault="00464535">
      <w:pPr>
        <w:spacing w:before="140" w:after="40"/>
      </w:pPr>
      <w:r>
        <w:rPr>
          <w:b/>
          <w:bCs/>
        </w:rPr>
        <w:t>Digital File (</w:t>
      </w:r>
      <w:proofErr w:type="spellStart"/>
      <w:r>
        <w:rPr>
          <w:b/>
          <w:bCs/>
        </w:rPr>
        <w:t>Digitaal</w:t>
      </w:r>
      <w:proofErr w:type="spellEnd"/>
      <w:r>
        <w:rPr>
          <w:b/>
          <w:bCs/>
        </w:rPr>
        <w:t xml:space="preserve"> Dossier) </w:t>
      </w:r>
      <w:proofErr w:type="spellStart"/>
      <w:r>
        <w:rPr>
          <w:b/>
          <w:bCs/>
        </w:rPr>
        <w:t>available</w:t>
      </w:r>
      <w:proofErr w:type="spellEnd"/>
      <w:r>
        <w:rPr>
          <w:b/>
          <w:bCs/>
        </w:rPr>
        <w:t xml:space="preserve"> for DECO </w:t>
      </w:r>
      <w:proofErr w:type="spellStart"/>
      <w:r>
        <w:rPr>
          <w:b/>
          <w:bCs/>
        </w:rPr>
        <w:t>declarations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 xml:space="preserve"> 19 September 2026</w:t>
      </w:r>
      <w:r>
        <w:rPr>
          <w:i/>
          <w:iCs/>
          <w:color w:val="555555"/>
        </w:rPr>
        <w:t xml:space="preserve">  ·  19/08/2026  ·  [Medium]</w:t>
      </w:r>
    </w:p>
    <w:p w14:paraId="6EC8F8BB" w14:textId="77777777" w:rsidR="00D965B6" w:rsidRDefault="00464535">
      <w:pPr>
        <w:spacing w:after="80"/>
      </w:pPr>
      <w:r>
        <w:t xml:space="preserve">From 19/09/2026, </w:t>
      </w:r>
      <w:proofErr w:type="spellStart"/>
      <w:r>
        <w:t>declarants</w:t>
      </w:r>
      <w:proofErr w:type="spellEnd"/>
      <w:r>
        <w:t xml:space="preserve"> </w:t>
      </w:r>
      <w:proofErr w:type="spellStart"/>
      <w:r>
        <w:t>using</w:t>
      </w:r>
      <w:proofErr w:type="spellEnd"/>
      <w:r>
        <w:t xml:space="preserve"> the DECO system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able to </w:t>
      </w:r>
      <w:proofErr w:type="spellStart"/>
      <w:r>
        <w:t>submit</w:t>
      </w:r>
      <w:proofErr w:type="spellEnd"/>
      <w:r>
        <w:t xml:space="preserve"> </w:t>
      </w:r>
      <w:proofErr w:type="spellStart"/>
      <w:r>
        <w:t>supporting</w:t>
      </w:r>
      <w:proofErr w:type="spellEnd"/>
      <w:r>
        <w:t xml:space="preserve"> documents </w:t>
      </w:r>
      <w:proofErr w:type="spellStart"/>
      <w:r>
        <w:t>requested</w:t>
      </w:r>
      <w:proofErr w:type="spellEnd"/>
      <w:r>
        <w:t xml:space="preserve"> by customs </w:t>
      </w:r>
      <w:proofErr w:type="spellStart"/>
      <w:r>
        <w:t>directly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the system interface (</w:t>
      </w:r>
      <w:proofErr w:type="spellStart"/>
      <w:r>
        <w:t>Digitaal</w:t>
      </w:r>
      <w:proofErr w:type="spellEnd"/>
      <w:r>
        <w:t xml:space="preserve"> Dossier). </w:t>
      </w:r>
      <w:proofErr w:type="spellStart"/>
      <w:r>
        <w:t>Phased</w:t>
      </w:r>
      <w:proofErr w:type="spellEnd"/>
      <w:r>
        <w:t xml:space="preserve"> </w:t>
      </w:r>
      <w:proofErr w:type="spellStart"/>
      <w:r>
        <w:t>rollout</w:t>
      </w:r>
      <w:proofErr w:type="spellEnd"/>
      <w:r>
        <w:t xml:space="preserve"> to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companies</w:t>
      </w:r>
      <w:proofErr w:type="spellEnd"/>
      <w:r>
        <w:t xml:space="preserve"> time to </w:t>
      </w:r>
      <w:proofErr w:type="spellStart"/>
      <w:r>
        <w:t>adapt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software; in due course, exchange via the system interface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become</w:t>
      </w:r>
      <w:proofErr w:type="spellEnd"/>
      <w:r>
        <w:t xml:space="preserve"> the standard. Compatibility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checked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 software provider on the basis of the DECO 2.10 Message </w:t>
      </w:r>
      <w:proofErr w:type="spellStart"/>
      <w:r>
        <w:t>Implementation</w:t>
      </w:r>
      <w:proofErr w:type="spellEnd"/>
      <w:r>
        <w:t xml:space="preserve"> Guide.  → </w:t>
      </w:r>
      <w:hyperlink r:id="rId7" w:history="1">
        <w:r>
          <w:rPr>
            <w:color w:val="1F4E79"/>
            <w:u w:val="single"/>
          </w:rPr>
          <w:t>Dutch Customs</w:t>
        </w:r>
      </w:hyperlink>
    </w:p>
    <w:p w14:paraId="2EFB0809" w14:textId="77777777" w:rsidR="00D965B6" w:rsidRDefault="00464535">
      <w:pPr>
        <w:spacing w:after="120"/>
      </w:pPr>
      <w:proofErr w:type="spellStart"/>
      <w:r>
        <w:rPr>
          <w:b/>
          <w:bCs/>
          <w:i/>
          <w:iCs/>
        </w:rPr>
        <w:t>Potentially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affected</w:t>
      </w:r>
      <w:proofErr w:type="spellEnd"/>
      <w:r>
        <w:rPr>
          <w:b/>
          <w:bCs/>
          <w:i/>
          <w:iCs/>
        </w:rPr>
        <w:t xml:space="preserve"> RESSOURCES documents: </w:t>
      </w:r>
      <w:r>
        <w:rPr>
          <w:i/>
          <w:iCs/>
        </w:rPr>
        <w:t xml:space="preserve">Relevant </w:t>
      </w:r>
      <w:proofErr w:type="spellStart"/>
      <w:r>
        <w:rPr>
          <w:i/>
          <w:iCs/>
        </w:rPr>
        <w:t>subfolders</w:t>
      </w:r>
      <w:proofErr w:type="spellEnd"/>
      <w:r>
        <w:rPr>
          <w:i/>
          <w:iCs/>
        </w:rPr>
        <w:t xml:space="preserve">: RESSOURCES/AES/, RESSOURCES/Reforme Code des douanes/ — file listing not possible in </w:t>
      </w:r>
      <w:proofErr w:type="spellStart"/>
      <w:r>
        <w:rPr>
          <w:i/>
          <w:iCs/>
        </w:rPr>
        <w:t>this</w:t>
      </w:r>
      <w:proofErr w:type="spellEnd"/>
      <w:r>
        <w:rPr>
          <w:i/>
          <w:iCs/>
        </w:rPr>
        <w:t xml:space="preserve"> run (</w:t>
      </w:r>
      <w:proofErr w:type="spellStart"/>
      <w:r>
        <w:rPr>
          <w:i/>
          <w:iCs/>
        </w:rPr>
        <w:t>library</w:t>
      </w:r>
      <w:proofErr w:type="spellEnd"/>
      <w:r>
        <w:rPr>
          <w:i/>
          <w:iCs/>
        </w:rPr>
        <w:t xml:space="preserve"> not </w:t>
      </w:r>
      <w:proofErr w:type="spellStart"/>
      <w:r>
        <w:rPr>
          <w:i/>
          <w:iCs/>
        </w:rPr>
        <w:t>mounted</w:t>
      </w:r>
      <w:proofErr w:type="spellEnd"/>
      <w:r>
        <w:rPr>
          <w:i/>
          <w:iCs/>
        </w:rPr>
        <w:t>).</w:t>
      </w:r>
    </w:p>
    <w:p w14:paraId="6F6FFC89" w14:textId="77777777" w:rsidR="00D965B6" w:rsidRDefault="00464535">
      <w:pPr>
        <w:spacing w:before="140" w:after="40"/>
      </w:pPr>
      <w:r>
        <w:rPr>
          <w:b/>
          <w:bCs/>
        </w:rPr>
        <w:lastRenderedPageBreak/>
        <w:t xml:space="preserve">140 kg of </w:t>
      </w:r>
      <w:proofErr w:type="spellStart"/>
      <w:r>
        <w:rPr>
          <w:b/>
          <w:bCs/>
        </w:rPr>
        <w:t>methamphetamine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intercepted</w:t>
      </w:r>
      <w:proofErr w:type="spellEnd"/>
      <w:r>
        <w:rPr>
          <w:b/>
          <w:bCs/>
        </w:rPr>
        <w:t xml:space="preserve"> in air </w:t>
      </w:r>
      <w:proofErr w:type="spellStart"/>
      <w:r>
        <w:rPr>
          <w:b/>
          <w:bCs/>
        </w:rPr>
        <w:t>freight</w:t>
      </w:r>
      <w:proofErr w:type="spellEnd"/>
      <w:r>
        <w:rPr>
          <w:b/>
          <w:bCs/>
        </w:rPr>
        <w:t xml:space="preserve"> at Schiphol</w:t>
      </w:r>
      <w:r>
        <w:rPr>
          <w:i/>
          <w:iCs/>
          <w:color w:val="555555"/>
        </w:rPr>
        <w:t xml:space="preserve">  ·  21/08/2026  ·  [To monitor]</w:t>
      </w:r>
    </w:p>
    <w:p w14:paraId="3638079C" w14:textId="77777777" w:rsidR="00D965B6" w:rsidRDefault="00464535">
      <w:pPr>
        <w:spacing w:after="80"/>
      </w:pPr>
      <w:proofErr w:type="spellStart"/>
      <w:r>
        <w:t>Seizure</w:t>
      </w:r>
      <w:proofErr w:type="spellEnd"/>
      <w:r>
        <w:t xml:space="preserve"> made on an air </w:t>
      </w:r>
      <w:proofErr w:type="spellStart"/>
      <w:r>
        <w:t>freight</w:t>
      </w:r>
      <w:proofErr w:type="spellEnd"/>
      <w:r>
        <w:t xml:space="preserve"> </w:t>
      </w:r>
      <w:proofErr w:type="spellStart"/>
      <w:r>
        <w:t>consignment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Mexico, </w:t>
      </w:r>
      <w:proofErr w:type="spellStart"/>
      <w:r>
        <w:t>with</w:t>
      </w:r>
      <w:proofErr w:type="spellEnd"/>
      <w:r>
        <w:t xml:space="preserve"> the </w:t>
      </w:r>
      <w:proofErr w:type="spellStart"/>
      <w:r>
        <w:t>products</w:t>
      </w:r>
      <w:proofErr w:type="spellEnd"/>
      <w:r>
        <w:t xml:space="preserve"> </w:t>
      </w:r>
      <w:proofErr w:type="spellStart"/>
      <w:r>
        <w:t>concealed</w:t>
      </w:r>
      <w:proofErr w:type="spellEnd"/>
      <w:r>
        <w:t xml:space="preserve"> </w:t>
      </w:r>
      <w:proofErr w:type="spellStart"/>
      <w:r>
        <w:t>inside</w:t>
      </w:r>
      <w:proofErr w:type="spellEnd"/>
      <w:r>
        <w:t xml:space="preserve"> a large </w:t>
      </w:r>
      <w:proofErr w:type="spellStart"/>
      <w:r>
        <w:t>number</w:t>
      </w:r>
      <w:proofErr w:type="spellEnd"/>
      <w:r>
        <w:t xml:space="preserve"> of </w:t>
      </w:r>
      <w:proofErr w:type="spellStart"/>
      <w:r>
        <w:t>cylinders</w:t>
      </w:r>
      <w:proofErr w:type="spellEnd"/>
      <w:r>
        <w:t xml:space="preserve">. A signal of </w:t>
      </w:r>
      <w:proofErr w:type="spellStart"/>
      <w:r>
        <w:t>sustained</w:t>
      </w:r>
      <w:proofErr w:type="spellEnd"/>
      <w:r>
        <w:t xml:space="preserve"> control pressure on air </w:t>
      </w:r>
      <w:proofErr w:type="spellStart"/>
      <w:r>
        <w:t>freight</w:t>
      </w:r>
      <w:proofErr w:type="spellEnd"/>
      <w:r>
        <w:t xml:space="preserve"> at Schiphol — relevant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anticipating</w:t>
      </w:r>
      <w:proofErr w:type="spellEnd"/>
      <w:r>
        <w:t xml:space="preserve"> clearance lead times and </w:t>
      </w:r>
      <w:proofErr w:type="spellStart"/>
      <w:r>
        <w:t>reviewing</w:t>
      </w:r>
      <w:proofErr w:type="spellEnd"/>
      <w:r>
        <w:t xml:space="preserve"> the </w:t>
      </w:r>
      <w:proofErr w:type="spellStart"/>
      <w:r>
        <w:t>robustness</w:t>
      </w:r>
      <w:proofErr w:type="spellEnd"/>
      <w:r>
        <w:t xml:space="preserve"> of supplier </w:t>
      </w:r>
      <w:proofErr w:type="spellStart"/>
      <w:r>
        <w:t>controls</w:t>
      </w:r>
      <w:proofErr w:type="spellEnd"/>
      <w:r>
        <w:t xml:space="preserve">.  → </w:t>
      </w:r>
      <w:hyperlink r:id="rId8" w:history="1">
        <w:r>
          <w:rPr>
            <w:color w:val="1F4E79"/>
            <w:u w:val="single"/>
          </w:rPr>
          <w:t>Dutch Customs</w:t>
        </w:r>
      </w:hyperlink>
    </w:p>
    <w:p w14:paraId="1E88BE9F" w14:textId="77777777" w:rsidR="00D965B6" w:rsidRDefault="00464535">
      <w:pPr>
        <w:pStyle w:val="Titre1"/>
        <w:spacing w:before="240" w:after="120"/>
      </w:pPr>
      <w:r>
        <w:rPr>
          <w:b/>
          <w:bCs/>
          <w:color w:val="1F4E79"/>
        </w:rPr>
        <w:t>Luxembourg</w:t>
      </w:r>
    </w:p>
    <w:p w14:paraId="7F059028" w14:textId="77777777" w:rsidR="00D965B6" w:rsidRDefault="00464535">
      <w:pPr>
        <w:spacing w:after="80"/>
      </w:pPr>
      <w:r>
        <w:t xml:space="preserve">No </w:t>
      </w:r>
      <w:proofErr w:type="spellStart"/>
      <w:r>
        <w:t>significant</w:t>
      </w:r>
      <w:proofErr w:type="spellEnd"/>
      <w:r>
        <w:t xml:space="preserve"> </w:t>
      </w:r>
      <w:proofErr w:type="spellStart"/>
      <w:r>
        <w:t>developments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week</w:t>
      </w:r>
      <w:proofErr w:type="spellEnd"/>
      <w:r>
        <w:t xml:space="preserve">. The ADA "Actualités" page shows no </w:t>
      </w:r>
      <w:proofErr w:type="spellStart"/>
      <w:r>
        <w:t>recent</w:t>
      </w:r>
      <w:proofErr w:type="spellEnd"/>
      <w:r>
        <w:t xml:space="preserve"> publication (</w:t>
      </w:r>
      <w:proofErr w:type="spellStart"/>
      <w:r>
        <w:t>most</w:t>
      </w:r>
      <w:proofErr w:type="spellEnd"/>
      <w:r>
        <w:t xml:space="preserve"> </w:t>
      </w:r>
      <w:proofErr w:type="spellStart"/>
      <w:r>
        <w:t>recent</w:t>
      </w:r>
      <w:proofErr w:type="spellEnd"/>
      <w:r>
        <w:t xml:space="preserve"> content: 2019).</w:t>
      </w:r>
    </w:p>
    <w:p w14:paraId="137849CB" w14:textId="77777777" w:rsidR="00D965B6" w:rsidRDefault="00464535">
      <w:pPr>
        <w:pStyle w:val="Titre1"/>
        <w:spacing w:before="240" w:after="120"/>
      </w:pPr>
      <w:r>
        <w:rPr>
          <w:b/>
          <w:bCs/>
          <w:color w:val="1F4E79"/>
        </w:rPr>
        <w:t xml:space="preserve">Key </w:t>
      </w:r>
      <w:proofErr w:type="spellStart"/>
      <w:r>
        <w:rPr>
          <w:b/>
          <w:bCs/>
          <w:color w:val="1F4E79"/>
        </w:rPr>
        <w:t>takeaways</w:t>
      </w:r>
      <w:proofErr w:type="spellEnd"/>
      <w:r>
        <w:rPr>
          <w:b/>
          <w:bCs/>
          <w:color w:val="1F4E79"/>
        </w:rPr>
        <w:t xml:space="preserve"> </w:t>
      </w:r>
      <w:proofErr w:type="spellStart"/>
      <w:r>
        <w:rPr>
          <w:b/>
          <w:bCs/>
          <w:color w:val="1F4E79"/>
        </w:rPr>
        <w:t>this</w:t>
      </w:r>
      <w:proofErr w:type="spellEnd"/>
      <w:r>
        <w:rPr>
          <w:b/>
          <w:bCs/>
          <w:color w:val="1F4E79"/>
        </w:rPr>
        <w:t xml:space="preserve"> </w:t>
      </w:r>
      <w:proofErr w:type="spellStart"/>
      <w:r>
        <w:rPr>
          <w:b/>
          <w:bCs/>
          <w:color w:val="1F4E79"/>
        </w:rPr>
        <w:t>week</w:t>
      </w:r>
      <w:proofErr w:type="spellEnd"/>
    </w:p>
    <w:p w14:paraId="08B39C95" w14:textId="77777777" w:rsidR="00D965B6" w:rsidRDefault="00464535">
      <w:pPr>
        <w:pStyle w:val="Paragraphedeliste"/>
        <w:numPr>
          <w:ilvl w:val="0"/>
          <w:numId w:val="1"/>
        </w:numPr>
        <w:spacing w:after="60"/>
      </w:pPr>
      <w:r>
        <w:rPr>
          <w:b/>
          <w:bCs/>
        </w:rPr>
        <w:t xml:space="preserve">Bulk clearance at import (BE): </w:t>
      </w:r>
      <w:r>
        <w:t xml:space="preserve">the notification + </w:t>
      </w:r>
      <w:proofErr w:type="spellStart"/>
      <w:r>
        <w:t>undertaking</w:t>
      </w:r>
      <w:proofErr w:type="spellEnd"/>
      <w:r>
        <w:t xml:space="preserve"> </w:t>
      </w:r>
      <w:proofErr w:type="spellStart"/>
      <w:r>
        <w:t>pairing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set to </w:t>
      </w:r>
      <w:proofErr w:type="spellStart"/>
      <w:r>
        <w:t>disappear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PN/TS and IDMS.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anticipated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 in </w:t>
      </w:r>
      <w:proofErr w:type="spellStart"/>
      <w:r>
        <w:t>internal</w:t>
      </w:r>
      <w:proofErr w:type="spellEnd"/>
      <w:r>
        <w:t xml:space="preserve"> </w:t>
      </w:r>
      <w:proofErr w:type="spellStart"/>
      <w:r>
        <w:t>procedures</w:t>
      </w:r>
      <w:proofErr w:type="spellEnd"/>
      <w:r>
        <w:t xml:space="preserve"> and in </w:t>
      </w:r>
      <w:proofErr w:type="spellStart"/>
      <w:r>
        <w:t>agreements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temporary</w:t>
      </w:r>
      <w:proofErr w:type="spellEnd"/>
      <w:r>
        <w:t xml:space="preserve"> </w:t>
      </w:r>
      <w:proofErr w:type="spellStart"/>
      <w:r>
        <w:t>storage</w:t>
      </w:r>
      <w:proofErr w:type="spellEnd"/>
      <w:r>
        <w:t xml:space="preserve"> </w:t>
      </w:r>
      <w:proofErr w:type="spellStart"/>
      <w:r>
        <w:t>operators</w:t>
      </w:r>
      <w:proofErr w:type="spellEnd"/>
      <w:r>
        <w:t xml:space="preserve">,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though</w:t>
      </w:r>
      <w:proofErr w:type="spellEnd"/>
      <w:r>
        <w:t xml:space="preserve"> the application date </w:t>
      </w:r>
      <w:proofErr w:type="spellStart"/>
      <w:r>
        <w:t>is</w:t>
      </w:r>
      <w:proofErr w:type="spellEnd"/>
      <w:r>
        <w:t xml:space="preserve"> not </w:t>
      </w:r>
      <w:proofErr w:type="spellStart"/>
      <w:r>
        <w:t>yet</w:t>
      </w:r>
      <w:proofErr w:type="spellEnd"/>
      <w:r>
        <w:t xml:space="preserve"> set.</w:t>
      </w:r>
    </w:p>
    <w:p w14:paraId="6D8ABD91" w14:textId="77777777" w:rsidR="00D965B6" w:rsidRDefault="00464535">
      <w:pPr>
        <w:pStyle w:val="Paragraphedeliste"/>
        <w:numPr>
          <w:ilvl w:val="0"/>
          <w:numId w:val="1"/>
        </w:numPr>
        <w:spacing w:after="60"/>
      </w:pPr>
      <w:proofErr w:type="spellStart"/>
      <w:r>
        <w:rPr>
          <w:b/>
          <w:bCs/>
        </w:rPr>
        <w:t>Digitised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supporting</w:t>
      </w:r>
      <w:proofErr w:type="spellEnd"/>
      <w:r>
        <w:rPr>
          <w:b/>
          <w:bCs/>
        </w:rPr>
        <w:t xml:space="preserve"> documents (NL): </w:t>
      </w:r>
      <w:r>
        <w:t xml:space="preserve">the </w:t>
      </w:r>
      <w:proofErr w:type="spellStart"/>
      <w:r>
        <w:t>Digitaal</w:t>
      </w:r>
      <w:proofErr w:type="spellEnd"/>
      <w:r>
        <w:t xml:space="preserve"> Dossier in DECO </w:t>
      </w:r>
      <w:proofErr w:type="spellStart"/>
      <w:r>
        <w:t>from</w:t>
      </w:r>
      <w:proofErr w:type="spellEnd"/>
      <w:r>
        <w:t xml:space="preserve"> 19/09 </w:t>
      </w:r>
      <w:proofErr w:type="spellStart"/>
      <w:r>
        <w:t>requires</w:t>
      </w:r>
      <w:proofErr w:type="spellEnd"/>
      <w:r>
        <w:t xml:space="preserve"> a software check (DECO 2.10 MIG). </w:t>
      </w:r>
      <w:proofErr w:type="spellStart"/>
      <w:r>
        <w:t>Without</w:t>
      </w:r>
      <w:proofErr w:type="spellEnd"/>
      <w:r>
        <w:t xml:space="preserve"> adaptation, documents </w:t>
      </w:r>
      <w:proofErr w:type="spellStart"/>
      <w:r>
        <w:t>will</w:t>
      </w:r>
      <w:proofErr w:type="spellEnd"/>
      <w:r>
        <w:t xml:space="preserve"> continue to </w:t>
      </w:r>
      <w:proofErr w:type="spellStart"/>
      <w:r>
        <w:t>be</w:t>
      </w:r>
      <w:proofErr w:type="spellEnd"/>
      <w:r>
        <w:t xml:space="preserve"> sent </w:t>
      </w:r>
      <w:proofErr w:type="spellStart"/>
      <w:r>
        <w:t>outside</w:t>
      </w:r>
      <w:proofErr w:type="spellEnd"/>
      <w:r>
        <w:t xml:space="preserve"> the system interface — </w:t>
      </w:r>
      <w:proofErr w:type="spellStart"/>
      <w:r>
        <w:t>added</w:t>
      </w:r>
      <w:proofErr w:type="spellEnd"/>
      <w:r>
        <w:t xml:space="preserve"> administrative </w:t>
      </w:r>
      <w:proofErr w:type="spellStart"/>
      <w:r>
        <w:t>cost</w:t>
      </w:r>
      <w:proofErr w:type="spellEnd"/>
      <w:r>
        <w:t xml:space="preserve"> and longer control times.</w:t>
      </w:r>
    </w:p>
    <w:p w14:paraId="7E9761C7" w14:textId="77777777" w:rsidR="00D965B6" w:rsidRDefault="00464535">
      <w:pPr>
        <w:pStyle w:val="Paragraphedeliste"/>
        <w:numPr>
          <w:ilvl w:val="0"/>
          <w:numId w:val="1"/>
        </w:numPr>
        <w:spacing w:after="60"/>
      </w:pPr>
      <w:r>
        <w:rPr>
          <w:b/>
          <w:bCs/>
        </w:rPr>
        <w:t xml:space="preserve">UK proof of </w:t>
      </w:r>
      <w:proofErr w:type="spellStart"/>
      <w:r>
        <w:rPr>
          <w:b/>
          <w:bCs/>
        </w:rPr>
        <w:t>origin</w:t>
      </w:r>
      <w:proofErr w:type="spellEnd"/>
      <w:r>
        <w:rPr>
          <w:b/>
          <w:bCs/>
        </w:rPr>
        <w:t xml:space="preserve"> (FR): </w:t>
      </w:r>
      <w:r>
        <w:t xml:space="preserve">the DGDDI </w:t>
      </w:r>
      <w:proofErr w:type="spellStart"/>
      <w:r>
        <w:t>reminder</w:t>
      </w:r>
      <w:proofErr w:type="spellEnd"/>
      <w:r>
        <w:t xml:space="preserve"> </w:t>
      </w:r>
      <w:proofErr w:type="spellStart"/>
      <w:r>
        <w:t>confirms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a </w:t>
      </w:r>
      <w:proofErr w:type="spellStart"/>
      <w:r>
        <w:t>missing</w:t>
      </w:r>
      <w:proofErr w:type="spellEnd"/>
      <w:r>
        <w:t xml:space="preserve"> proof of </w:t>
      </w:r>
      <w:proofErr w:type="spellStart"/>
      <w:r>
        <w:t>origin</w:t>
      </w:r>
      <w:proofErr w:type="spellEnd"/>
      <w:r>
        <w:t xml:space="preserve"> </w:t>
      </w:r>
      <w:proofErr w:type="spellStart"/>
      <w:r>
        <w:t>turns</w:t>
      </w:r>
      <w:proofErr w:type="spellEnd"/>
      <w:r>
        <w:t xml:space="preserve"> a duty-free flow </w:t>
      </w:r>
      <w:proofErr w:type="spellStart"/>
      <w:r>
        <w:t>into</w:t>
      </w:r>
      <w:proofErr w:type="spellEnd"/>
      <w:r>
        <w:t xml:space="preserve"> a </w:t>
      </w:r>
      <w:proofErr w:type="spellStart"/>
      <w:r>
        <w:t>dutiable</w:t>
      </w:r>
      <w:proofErr w:type="spellEnd"/>
      <w:r>
        <w:t xml:space="preserve"> one. A simple, high-</w:t>
      </w:r>
      <w:proofErr w:type="spellStart"/>
      <w:r>
        <w:t>yield</w:t>
      </w:r>
      <w:proofErr w:type="spellEnd"/>
      <w:r>
        <w:t xml:space="preserve"> checkpoint in import file audits.</w:t>
      </w:r>
    </w:p>
    <w:p w14:paraId="108F041C" w14:textId="77777777" w:rsidR="00D965B6" w:rsidRDefault="00464535">
      <w:pPr>
        <w:pStyle w:val="Paragraphedeliste"/>
        <w:numPr>
          <w:ilvl w:val="0"/>
          <w:numId w:val="1"/>
        </w:numPr>
        <w:spacing w:after="60"/>
      </w:pPr>
      <w:r>
        <w:rPr>
          <w:b/>
          <w:bCs/>
        </w:rPr>
        <w:t xml:space="preserve">Quiet </w:t>
      </w:r>
      <w:proofErr w:type="spellStart"/>
      <w:r>
        <w:rPr>
          <w:b/>
          <w:bCs/>
        </w:rPr>
        <w:t>week</w:t>
      </w:r>
      <w:proofErr w:type="spellEnd"/>
      <w:r>
        <w:rPr>
          <w:b/>
          <w:bCs/>
        </w:rPr>
        <w:t xml:space="preserve"> at EU </w:t>
      </w:r>
      <w:proofErr w:type="spellStart"/>
      <w:r>
        <w:rPr>
          <w:b/>
          <w:bCs/>
        </w:rPr>
        <w:t>level</w:t>
      </w:r>
      <w:proofErr w:type="spellEnd"/>
      <w:r>
        <w:rPr>
          <w:b/>
          <w:bCs/>
        </w:rPr>
        <w:t xml:space="preserve">: </w:t>
      </w:r>
      <w:r>
        <w:t xml:space="preserve">no new obligation </w:t>
      </w:r>
      <w:proofErr w:type="spellStart"/>
      <w:r>
        <w:t>published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17 and 23/08. A </w:t>
      </w:r>
      <w:proofErr w:type="spellStart"/>
      <w:r>
        <w:t>useful</w:t>
      </w:r>
      <w:proofErr w:type="spellEnd"/>
      <w:r>
        <w:t xml:space="preserve"> </w:t>
      </w:r>
      <w:proofErr w:type="spellStart"/>
      <w:r>
        <w:t>window</w:t>
      </w:r>
      <w:proofErr w:type="spellEnd"/>
      <w:r>
        <w:t xml:space="preserve"> to </w:t>
      </w:r>
      <w:proofErr w:type="spellStart"/>
      <w:r>
        <w:t>absorb</w:t>
      </w:r>
      <w:proofErr w:type="spellEnd"/>
      <w:r>
        <w:t xml:space="preserve"> </w:t>
      </w:r>
      <w:proofErr w:type="spellStart"/>
      <w:r>
        <w:t>workstreams</w:t>
      </w:r>
      <w:proofErr w:type="spellEnd"/>
      <w:r>
        <w:t xml:space="preserve"> </w:t>
      </w:r>
      <w:proofErr w:type="spellStart"/>
      <w:r>
        <w:t>already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(CBAM guidance of 14/08, e-commerce </w:t>
      </w:r>
      <w:proofErr w:type="spellStart"/>
      <w:r>
        <w:t>regime</w:t>
      </w:r>
      <w:proofErr w:type="spellEnd"/>
      <w:r>
        <w:t xml:space="preserve"> in force </w:t>
      </w:r>
      <w:proofErr w:type="spellStart"/>
      <w:r>
        <w:t>since</w:t>
      </w:r>
      <w:proofErr w:type="spellEnd"/>
      <w:r>
        <w:t xml:space="preserve"> 1 July) </w:t>
      </w:r>
      <w:proofErr w:type="spellStart"/>
      <w:r>
        <w:t>before</w:t>
      </w:r>
      <w:proofErr w:type="spellEnd"/>
      <w:r>
        <w:t xml:space="preserve"> the September restart.</w:t>
      </w:r>
    </w:p>
    <w:p w14:paraId="599D608A" w14:textId="77777777" w:rsidR="00D965B6" w:rsidRDefault="00464535">
      <w:pPr>
        <w:pStyle w:val="Paragraphedeliste"/>
        <w:numPr>
          <w:ilvl w:val="0"/>
          <w:numId w:val="1"/>
        </w:numPr>
        <w:spacing w:after="60"/>
      </w:pPr>
      <w:r>
        <w:rPr>
          <w:b/>
          <w:bCs/>
        </w:rPr>
        <w:t xml:space="preserve">Air </w:t>
      </w:r>
      <w:proofErr w:type="spellStart"/>
      <w:r>
        <w:rPr>
          <w:b/>
          <w:bCs/>
        </w:rPr>
        <w:t>freight</w:t>
      </w:r>
      <w:proofErr w:type="spellEnd"/>
      <w:r>
        <w:rPr>
          <w:b/>
          <w:bCs/>
        </w:rPr>
        <w:t xml:space="preserve"> control pressure: </w:t>
      </w:r>
      <w:r>
        <w:t xml:space="preserve">successive interceptions at Schiphol </w:t>
      </w:r>
      <w:proofErr w:type="spellStart"/>
      <w:r>
        <w:t>confirm</w:t>
      </w:r>
      <w:proofErr w:type="spellEnd"/>
      <w:r>
        <w:t xml:space="preserve"> </w:t>
      </w:r>
      <w:proofErr w:type="spellStart"/>
      <w:r>
        <w:t>sustained</w:t>
      </w:r>
      <w:proofErr w:type="spellEnd"/>
      <w:r>
        <w:t xml:space="preserve"> </w:t>
      </w:r>
      <w:proofErr w:type="spellStart"/>
      <w:r>
        <w:t>targeting</w:t>
      </w:r>
      <w:proofErr w:type="spellEnd"/>
      <w:r>
        <w:t xml:space="preserve">;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factored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lead-time </w:t>
      </w:r>
      <w:proofErr w:type="spellStart"/>
      <w:r>
        <w:t>forecasts</w:t>
      </w:r>
      <w:proofErr w:type="spellEnd"/>
      <w:r>
        <w:t xml:space="preserve"> and supplier </w:t>
      </w:r>
      <w:proofErr w:type="spellStart"/>
      <w:r>
        <w:t>risk</w:t>
      </w:r>
      <w:proofErr w:type="spellEnd"/>
      <w:r>
        <w:t xml:space="preserve"> </w:t>
      </w:r>
      <w:proofErr w:type="spellStart"/>
      <w:r>
        <w:t>assessment</w:t>
      </w:r>
      <w:proofErr w:type="spellEnd"/>
      <w:r>
        <w:t>.</w:t>
      </w:r>
    </w:p>
    <w:p w14:paraId="058D7B15" w14:textId="77777777" w:rsidR="00D965B6" w:rsidRDefault="00464535">
      <w:pPr>
        <w:pStyle w:val="Titre1"/>
        <w:spacing w:before="240" w:after="120"/>
      </w:pPr>
      <w:r>
        <w:rPr>
          <w:b/>
          <w:bCs/>
          <w:color w:val="1F4E79"/>
        </w:rPr>
        <w:t xml:space="preserve">RESSOURCES </w:t>
      </w:r>
      <w:proofErr w:type="spellStart"/>
      <w:r>
        <w:rPr>
          <w:b/>
          <w:bCs/>
          <w:color w:val="1F4E79"/>
        </w:rPr>
        <w:t>library</w:t>
      </w:r>
      <w:proofErr w:type="spellEnd"/>
      <w:r>
        <w:rPr>
          <w:b/>
          <w:bCs/>
          <w:color w:val="1F4E79"/>
        </w:rPr>
        <w:t xml:space="preserve"> — items to update</w:t>
      </w:r>
    </w:p>
    <w:p w14:paraId="1FB78C27" w14:textId="77777777" w:rsidR="00D965B6" w:rsidRDefault="00464535">
      <w:pPr>
        <w:spacing w:after="80"/>
      </w:pPr>
      <w:r>
        <w:rPr>
          <w:i/>
          <w:iCs/>
        </w:rPr>
        <w:t xml:space="preserve">Limitation of </w:t>
      </w:r>
      <w:proofErr w:type="spellStart"/>
      <w:r>
        <w:rPr>
          <w:i/>
          <w:iCs/>
        </w:rPr>
        <w:t>this</w:t>
      </w:r>
      <w:proofErr w:type="spellEnd"/>
      <w:r>
        <w:rPr>
          <w:i/>
          <w:iCs/>
        </w:rPr>
        <w:t xml:space="preserve"> run: the </w:t>
      </w:r>
      <w:proofErr w:type="spellStart"/>
      <w:r>
        <w:rPr>
          <w:i/>
          <w:iCs/>
        </w:rPr>
        <w:t>library</w:t>
      </w:r>
      <w:proofErr w:type="spellEnd"/>
      <w:r>
        <w:rPr>
          <w:i/>
          <w:iCs/>
        </w:rPr>
        <w:t xml:space="preserve"> C:\Users\rapha\OneDrive\RESSOURCES\ </w:t>
      </w:r>
      <w:proofErr w:type="spellStart"/>
      <w:r>
        <w:rPr>
          <w:i/>
          <w:iCs/>
        </w:rPr>
        <w:t>was</w:t>
      </w:r>
      <w:proofErr w:type="spellEnd"/>
      <w:r>
        <w:rPr>
          <w:i/>
          <w:iCs/>
        </w:rPr>
        <w:t xml:space="preserve"> not </w:t>
      </w:r>
      <w:proofErr w:type="spellStart"/>
      <w:r>
        <w:rPr>
          <w:i/>
          <w:iCs/>
        </w:rPr>
        <w:t>mounted</w:t>
      </w:r>
      <w:proofErr w:type="spellEnd"/>
      <w:r>
        <w:rPr>
          <w:i/>
          <w:iCs/>
        </w:rPr>
        <w:t xml:space="preserve">. The cross-check </w:t>
      </w:r>
      <w:proofErr w:type="spellStart"/>
      <w:r>
        <w:rPr>
          <w:i/>
          <w:iCs/>
        </w:rPr>
        <w:t>could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therefore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only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carried</w:t>
      </w:r>
      <w:proofErr w:type="spellEnd"/>
      <w:r>
        <w:rPr>
          <w:i/>
          <w:iCs/>
        </w:rPr>
        <w:t xml:space="preserve"> out at </w:t>
      </w:r>
      <w:proofErr w:type="spellStart"/>
      <w:r>
        <w:rPr>
          <w:i/>
          <w:iCs/>
        </w:rPr>
        <w:t>thematic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level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without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file</w:t>
      </w:r>
      <w:proofErr w:type="spellEnd"/>
      <w:r>
        <w:rPr>
          <w:i/>
          <w:iCs/>
        </w:rPr>
        <w:t xml:space="preserve"> listing.</w:t>
      </w:r>
    </w:p>
    <w:p w14:paraId="5F887E7F" w14:textId="77777777" w:rsidR="00D965B6" w:rsidRDefault="00464535">
      <w:pPr>
        <w:pStyle w:val="Titre2"/>
        <w:spacing w:before="220" w:after="100"/>
      </w:pPr>
      <w:r>
        <w:rPr>
          <w:b/>
          <w:bCs/>
          <w:color w:val="1F4E79"/>
        </w:rPr>
        <w:t xml:space="preserve">Union Customs Code </w:t>
      </w:r>
      <w:proofErr w:type="spellStart"/>
      <w:r>
        <w:rPr>
          <w:b/>
          <w:bCs/>
          <w:color w:val="1F4E79"/>
        </w:rPr>
        <w:t>reform</w:t>
      </w:r>
      <w:proofErr w:type="spellEnd"/>
      <w:r>
        <w:rPr>
          <w:b/>
          <w:bCs/>
          <w:color w:val="1F4E79"/>
        </w:rPr>
        <w:t xml:space="preserve"> / AES / NCTS</w:t>
      </w:r>
    </w:p>
    <w:p w14:paraId="1269AF2C" w14:textId="77777777" w:rsidR="00D965B6" w:rsidRDefault="00464535">
      <w:pPr>
        <w:pStyle w:val="Paragraphedeliste"/>
        <w:numPr>
          <w:ilvl w:val="0"/>
          <w:numId w:val="1"/>
        </w:numPr>
        <w:spacing w:after="60"/>
      </w:pPr>
      <w:r>
        <w:t xml:space="preserve">To </w:t>
      </w:r>
      <w:proofErr w:type="spellStart"/>
      <w:r>
        <w:t>review</w:t>
      </w:r>
      <w:proofErr w:type="spellEnd"/>
      <w:r>
        <w:t xml:space="preserve">: </w:t>
      </w:r>
      <w:proofErr w:type="spellStart"/>
      <w:r>
        <w:t>any</w:t>
      </w:r>
      <w:proofErr w:type="spellEnd"/>
      <w:r>
        <w:t xml:space="preserve"> </w:t>
      </w:r>
      <w:proofErr w:type="spellStart"/>
      <w:r>
        <w:t>internal</w:t>
      </w:r>
      <w:proofErr w:type="spellEnd"/>
      <w:r>
        <w:t xml:space="preserve"> note or </w:t>
      </w:r>
      <w:proofErr w:type="spellStart"/>
      <w:r>
        <w:t>procedure</w:t>
      </w:r>
      <w:proofErr w:type="spellEnd"/>
      <w:r>
        <w:t xml:space="preserve"> </w:t>
      </w:r>
      <w:proofErr w:type="spellStart"/>
      <w:r>
        <w:t>describing</w:t>
      </w:r>
      <w:proofErr w:type="spellEnd"/>
      <w:r>
        <w:t xml:space="preserve"> bulk clearance at import via notification + </w:t>
      </w:r>
      <w:proofErr w:type="spellStart"/>
      <w:r>
        <w:t>undertaking</w:t>
      </w:r>
      <w:proofErr w:type="spellEnd"/>
      <w:r>
        <w:t xml:space="preserve"> (BE) — a </w:t>
      </w:r>
      <w:proofErr w:type="spellStart"/>
      <w:r>
        <w:t>mechanism</w:t>
      </w:r>
      <w:proofErr w:type="spellEnd"/>
      <w:r>
        <w:t xml:space="preserve"> due to </w:t>
      </w:r>
      <w:proofErr w:type="spellStart"/>
      <w:r>
        <w:t>disappear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PN/TS and IDMS.</w:t>
      </w:r>
    </w:p>
    <w:p w14:paraId="7B71E713" w14:textId="77777777" w:rsidR="00D965B6" w:rsidRDefault="00464535">
      <w:pPr>
        <w:pStyle w:val="Paragraphedeliste"/>
        <w:numPr>
          <w:ilvl w:val="0"/>
          <w:numId w:val="1"/>
        </w:numPr>
        <w:spacing w:after="60"/>
      </w:pPr>
      <w:r>
        <w:t xml:space="preserve">To </w:t>
      </w:r>
      <w:proofErr w:type="spellStart"/>
      <w:r>
        <w:t>review</w:t>
      </w:r>
      <w:proofErr w:type="spellEnd"/>
      <w:r>
        <w:t xml:space="preserve">: documents </w:t>
      </w:r>
      <w:proofErr w:type="spellStart"/>
      <w:r>
        <w:t>describing</w:t>
      </w:r>
      <w:proofErr w:type="spellEnd"/>
      <w:r>
        <w:t xml:space="preserve"> the exchange of </w:t>
      </w:r>
      <w:proofErr w:type="spellStart"/>
      <w:r>
        <w:t>supporting</w:t>
      </w:r>
      <w:proofErr w:type="spellEnd"/>
      <w:r>
        <w:t xml:space="preserve"> documents </w:t>
      </w:r>
      <w:proofErr w:type="spellStart"/>
      <w:r>
        <w:t>with</w:t>
      </w:r>
      <w:proofErr w:type="spellEnd"/>
      <w:r>
        <w:t xml:space="preserve"> Dutch customs (DECO) — </w:t>
      </w:r>
      <w:proofErr w:type="spellStart"/>
      <w:r>
        <w:t>add</w:t>
      </w:r>
      <w:proofErr w:type="spellEnd"/>
      <w:r>
        <w:t xml:space="preserve"> the </w:t>
      </w:r>
      <w:proofErr w:type="spellStart"/>
      <w:r>
        <w:t>Digitaal</w:t>
      </w:r>
      <w:proofErr w:type="spellEnd"/>
      <w:r>
        <w:t xml:space="preserve"> Dossier and the 19/09/2026 deadline.</w:t>
      </w:r>
    </w:p>
    <w:p w14:paraId="5BBAB7AA" w14:textId="77777777" w:rsidR="00D965B6" w:rsidRDefault="00464535">
      <w:pPr>
        <w:pStyle w:val="Titre2"/>
        <w:spacing w:before="220" w:after="100"/>
      </w:pPr>
      <w:r>
        <w:rPr>
          <w:b/>
          <w:bCs/>
          <w:color w:val="1F4E79"/>
        </w:rPr>
        <w:t>Origin / E-commerce</w:t>
      </w:r>
    </w:p>
    <w:p w14:paraId="2524E707" w14:textId="77777777" w:rsidR="00D965B6" w:rsidRDefault="00464535">
      <w:pPr>
        <w:pStyle w:val="Paragraphedeliste"/>
        <w:numPr>
          <w:ilvl w:val="0"/>
          <w:numId w:val="1"/>
        </w:numPr>
        <w:spacing w:after="60"/>
      </w:pPr>
      <w:r>
        <w:t xml:space="preserve">To </w:t>
      </w:r>
      <w:proofErr w:type="spellStart"/>
      <w:r>
        <w:t>review</w:t>
      </w:r>
      <w:proofErr w:type="spellEnd"/>
      <w:r>
        <w:t xml:space="preserve">: </w:t>
      </w:r>
      <w:proofErr w:type="spellStart"/>
      <w:r>
        <w:t>factsheets</w:t>
      </w:r>
      <w:proofErr w:type="spellEnd"/>
      <w:r>
        <w:t xml:space="preserve"> and client-</w:t>
      </w:r>
      <w:proofErr w:type="spellStart"/>
      <w:r>
        <w:t>facing</w:t>
      </w:r>
      <w:proofErr w:type="spellEnd"/>
      <w:r>
        <w:t xml:space="preserve"> </w:t>
      </w:r>
      <w:proofErr w:type="spellStart"/>
      <w:r>
        <w:t>materials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EU–UK proof of </w:t>
      </w:r>
      <w:proofErr w:type="spellStart"/>
      <w:r>
        <w:t>origin</w:t>
      </w:r>
      <w:proofErr w:type="spellEnd"/>
      <w:r>
        <w:t xml:space="preserve"> and on the </w:t>
      </w:r>
      <w:proofErr w:type="spellStart"/>
      <w:r>
        <w:t>treatment</w:t>
      </w:r>
      <w:proofErr w:type="spellEnd"/>
      <w:r>
        <w:t xml:space="preserve"> of e-commerce </w:t>
      </w:r>
      <w:proofErr w:type="spellStart"/>
      <w:r>
        <w:t>consignments</w:t>
      </w:r>
      <w:proofErr w:type="spellEnd"/>
      <w:r>
        <w:t xml:space="preserve"> (EUR 150 </w:t>
      </w:r>
      <w:proofErr w:type="spellStart"/>
      <w:r>
        <w:t>threshold</w:t>
      </w:r>
      <w:proofErr w:type="spellEnd"/>
      <w:r>
        <w:t xml:space="preserve">, import VAT) — </w:t>
      </w:r>
      <w:proofErr w:type="spellStart"/>
      <w:r>
        <w:t>align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 DGDDI </w:t>
      </w:r>
      <w:proofErr w:type="spellStart"/>
      <w:r>
        <w:t>factsheet</w:t>
      </w:r>
      <w:proofErr w:type="spellEnd"/>
      <w:r>
        <w:t xml:space="preserve"> of 19/08.</w:t>
      </w:r>
    </w:p>
    <w:p w14:paraId="13BFAB19" w14:textId="77777777" w:rsidR="00D965B6" w:rsidRDefault="00464535">
      <w:pPr>
        <w:pStyle w:val="Titre1"/>
        <w:spacing w:before="240" w:after="120"/>
      </w:pPr>
      <w:r>
        <w:rPr>
          <w:b/>
          <w:bCs/>
          <w:color w:val="1F4E79"/>
        </w:rPr>
        <w:t>Run notes</w:t>
      </w:r>
    </w:p>
    <w:p w14:paraId="3B13905C" w14:textId="77777777" w:rsidR="00D965B6" w:rsidRDefault="00464535">
      <w:pPr>
        <w:pStyle w:val="Paragraphedeliste"/>
        <w:numPr>
          <w:ilvl w:val="0"/>
          <w:numId w:val="1"/>
        </w:numPr>
        <w:spacing w:after="60"/>
      </w:pPr>
      <w:r>
        <w:t xml:space="preserve">Sources not </w:t>
      </w:r>
      <w:proofErr w:type="spellStart"/>
      <w:r>
        <w:t>consulted</w:t>
      </w:r>
      <w:proofErr w:type="spellEnd"/>
      <w:r>
        <w:t xml:space="preserve"> / not usable: EUR-Lex L </w:t>
      </w:r>
      <w:proofErr w:type="spellStart"/>
      <w:r>
        <w:t>series</w:t>
      </w:r>
      <w:proofErr w:type="spellEnd"/>
      <w:r>
        <w:t xml:space="preserve"> ("direct </w:t>
      </w:r>
      <w:proofErr w:type="spellStart"/>
      <w:r>
        <w:t>access</w:t>
      </w:r>
      <w:proofErr w:type="spellEnd"/>
      <w:r>
        <w:t xml:space="preserve">" page </w:t>
      </w:r>
      <w:proofErr w:type="spellStart"/>
      <w:r>
        <w:t>rendered</w:t>
      </w:r>
      <w:proofErr w:type="spellEnd"/>
      <w:r>
        <w:t xml:space="preserve"> in JavaScript, not </w:t>
      </w:r>
      <w:proofErr w:type="spellStart"/>
      <w:r>
        <w:t>readable</w:t>
      </w:r>
      <w:proofErr w:type="spellEnd"/>
      <w:r>
        <w:t xml:space="preserve">), AGDA "Actualités" page (finances.belgium.be) </w:t>
      </w:r>
      <w:proofErr w:type="spellStart"/>
      <w:r>
        <w:t>returned</w:t>
      </w:r>
      <w:proofErr w:type="spellEnd"/>
      <w:r>
        <w:t xml:space="preserve"> </w:t>
      </w:r>
      <w:proofErr w:type="spellStart"/>
      <w:r>
        <w:t>empty</w:t>
      </w:r>
      <w:proofErr w:type="spellEnd"/>
      <w:r>
        <w:t xml:space="preserve">, Bulletin officiel des douanes (FR) </w:t>
      </w:r>
      <w:proofErr w:type="spellStart"/>
      <w:r>
        <w:t>returned</w:t>
      </w:r>
      <w:proofErr w:type="spellEnd"/>
      <w:r>
        <w:t xml:space="preserve"> </w:t>
      </w:r>
      <w:proofErr w:type="spellStart"/>
      <w:r>
        <w:t>empty</w:t>
      </w:r>
      <w:proofErr w:type="spellEnd"/>
      <w:r>
        <w:t xml:space="preserve">, Moniteur belge not </w:t>
      </w:r>
      <w:proofErr w:type="spellStart"/>
      <w:r>
        <w:t>consulted</w:t>
      </w:r>
      <w:proofErr w:type="spellEnd"/>
      <w:r>
        <w:t xml:space="preserve"> (no </w:t>
      </w:r>
      <w:proofErr w:type="spellStart"/>
      <w:r>
        <w:t>thematic</w:t>
      </w:r>
      <w:proofErr w:type="spellEnd"/>
      <w:r>
        <w:t xml:space="preserve"> signal).</w:t>
      </w:r>
    </w:p>
    <w:p w14:paraId="7895EEB0" w14:textId="77777777" w:rsidR="00D965B6" w:rsidRDefault="00464535">
      <w:pPr>
        <w:pStyle w:val="Paragraphedeliste"/>
        <w:numPr>
          <w:ilvl w:val="0"/>
          <w:numId w:val="1"/>
        </w:numPr>
        <w:spacing w:after="60"/>
      </w:pPr>
      <w:r>
        <w:lastRenderedPageBreak/>
        <w:t xml:space="preserve">Target </w:t>
      </w:r>
      <w:proofErr w:type="spellStart"/>
      <w:r>
        <w:t>libraries</w:t>
      </w:r>
      <w:proofErr w:type="spellEnd"/>
      <w:r>
        <w:t xml:space="preserve"> not </w:t>
      </w:r>
      <w:proofErr w:type="spellStart"/>
      <w:r>
        <w:t>mounted</w:t>
      </w:r>
      <w:proofErr w:type="spellEnd"/>
      <w:r>
        <w:t xml:space="preserve"> in </w:t>
      </w:r>
      <w:proofErr w:type="spellStart"/>
      <w:r>
        <w:t>this</w:t>
      </w:r>
      <w:proofErr w:type="spellEnd"/>
      <w:r>
        <w:t xml:space="preserve"> run: "Veille réglementaire" and "Customs Conform IT - ressources". Files </w:t>
      </w:r>
      <w:proofErr w:type="spellStart"/>
      <w:r>
        <w:t>written</w:t>
      </w:r>
      <w:proofErr w:type="spellEnd"/>
      <w:r>
        <w:t xml:space="preserve"> to the default output folder for </w:t>
      </w:r>
      <w:proofErr w:type="spellStart"/>
      <w:r>
        <w:t>manual</w:t>
      </w:r>
      <w:proofErr w:type="spellEnd"/>
      <w:r>
        <w:t xml:space="preserve"> </w:t>
      </w:r>
      <w:proofErr w:type="spellStart"/>
      <w:r>
        <w:t>filing</w:t>
      </w:r>
      <w:proofErr w:type="spellEnd"/>
      <w:r>
        <w:t>.</w:t>
      </w:r>
    </w:p>
    <w:sectPr w:rsidR="00D965B6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1361F"/>
    <w:multiLevelType w:val="hybridMultilevel"/>
    <w:tmpl w:val="0550122C"/>
    <w:lvl w:ilvl="0" w:tplc="929014AE">
      <w:start w:val="1"/>
      <w:numFmt w:val="bullet"/>
      <w:lvlText w:val="●"/>
      <w:lvlJc w:val="left"/>
      <w:pPr>
        <w:ind w:left="720" w:hanging="360"/>
      </w:pPr>
    </w:lvl>
    <w:lvl w:ilvl="1" w:tplc="DE667328">
      <w:start w:val="1"/>
      <w:numFmt w:val="bullet"/>
      <w:lvlText w:val="○"/>
      <w:lvlJc w:val="left"/>
      <w:pPr>
        <w:ind w:left="1440" w:hanging="360"/>
      </w:pPr>
    </w:lvl>
    <w:lvl w:ilvl="2" w:tplc="489012A2">
      <w:start w:val="1"/>
      <w:numFmt w:val="bullet"/>
      <w:lvlText w:val="■"/>
      <w:lvlJc w:val="left"/>
      <w:pPr>
        <w:ind w:left="2160" w:hanging="360"/>
      </w:pPr>
    </w:lvl>
    <w:lvl w:ilvl="3" w:tplc="549AF35A">
      <w:start w:val="1"/>
      <w:numFmt w:val="bullet"/>
      <w:lvlText w:val="●"/>
      <w:lvlJc w:val="left"/>
      <w:pPr>
        <w:ind w:left="2880" w:hanging="360"/>
      </w:pPr>
    </w:lvl>
    <w:lvl w:ilvl="4" w:tplc="8830284C">
      <w:start w:val="1"/>
      <w:numFmt w:val="bullet"/>
      <w:lvlText w:val="○"/>
      <w:lvlJc w:val="left"/>
      <w:pPr>
        <w:ind w:left="3600" w:hanging="360"/>
      </w:pPr>
    </w:lvl>
    <w:lvl w:ilvl="5" w:tplc="7814FE3E">
      <w:start w:val="1"/>
      <w:numFmt w:val="bullet"/>
      <w:lvlText w:val="■"/>
      <w:lvlJc w:val="left"/>
      <w:pPr>
        <w:ind w:left="4320" w:hanging="360"/>
      </w:pPr>
    </w:lvl>
    <w:lvl w:ilvl="6" w:tplc="274CE070">
      <w:start w:val="1"/>
      <w:numFmt w:val="bullet"/>
      <w:lvlText w:val="●"/>
      <w:lvlJc w:val="left"/>
      <w:pPr>
        <w:ind w:left="5040" w:hanging="360"/>
      </w:pPr>
    </w:lvl>
    <w:lvl w:ilvl="7" w:tplc="A3AECD76">
      <w:start w:val="1"/>
      <w:numFmt w:val="bullet"/>
      <w:lvlText w:val="●"/>
      <w:lvlJc w:val="left"/>
      <w:pPr>
        <w:ind w:left="5760" w:hanging="360"/>
      </w:pPr>
    </w:lvl>
    <w:lvl w:ilvl="8" w:tplc="B832F614">
      <w:start w:val="1"/>
      <w:numFmt w:val="bullet"/>
      <w:lvlText w:val="●"/>
      <w:lvlJc w:val="left"/>
      <w:pPr>
        <w:ind w:left="6480" w:hanging="360"/>
      </w:pPr>
    </w:lvl>
  </w:abstractNum>
  <w:num w:numId="1" w16cid:durableId="18904581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5B6"/>
    <w:rsid w:val="00464535"/>
    <w:rsid w:val="006B509B"/>
    <w:rsid w:val="00C14F67"/>
    <w:rsid w:val="00D9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C47BC"/>
  <w15:docId w15:val="{2E1A9627-FC11-47B0-8469-5AE8868F2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uane.nl/douane-onderschept-140-kilo-crystal-meth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ouane.nl/digitaal-dossier-dec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ouane.gouv.fr/actualites/acheter-en-ligne-au-royaume-uni-apres-le-brexit" TargetMode="External"/><Relationship Id="rId5" Type="http://schemas.openxmlformats.org/officeDocument/2006/relationships/hyperlink" Target="https://www.naforna.be/nl/nieuws/18082026-masp-procedure-bulk-invoer-updat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954</Words>
  <Characters>5253</Characters>
  <Application>Microsoft Office Word</Application>
  <DocSecurity>0</DocSecurity>
  <Lines>43</Lines>
  <Paragraphs>12</Paragraphs>
  <ScaleCrop>false</ScaleCrop>
  <Company/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Raphael Van de Sande</cp:lastModifiedBy>
  <cp:revision>2</cp:revision>
  <dcterms:created xsi:type="dcterms:W3CDTF">2026-08-24T14:45:00Z</dcterms:created>
  <dcterms:modified xsi:type="dcterms:W3CDTF">2026-08-24T14:45:00Z</dcterms:modified>
</cp:coreProperties>
</file>